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BFC" w:rsidRPr="00862B40" w:rsidRDefault="001E1BFC" w:rsidP="001E1BFC">
      <w:pPr>
        <w:pStyle w:val="a3"/>
        <w:jc w:val="center"/>
        <w:outlineLvl w:val="0"/>
        <w:rPr>
          <w:rFonts w:ascii="Times New Roman" w:hAnsi="Times New Roman" w:cs="Times New Roman"/>
          <w:b/>
          <w:sz w:val="28"/>
          <w:szCs w:val="28"/>
        </w:rPr>
      </w:pPr>
      <w:r w:rsidRPr="00862B40">
        <w:rPr>
          <w:rFonts w:ascii="Times New Roman" w:hAnsi="Times New Roman" w:cs="Times New Roman"/>
          <w:b/>
          <w:sz w:val="28"/>
          <w:szCs w:val="28"/>
        </w:rPr>
        <w:t>СОВЕТ  ПРИВОЛЬНОГО  СЕЛЬСКОГО ПОСЕЛЕНИЯ</w:t>
      </w:r>
    </w:p>
    <w:p w:rsidR="001E1BFC" w:rsidRPr="00862B40" w:rsidRDefault="001E1BFC" w:rsidP="001E1BFC">
      <w:pPr>
        <w:jc w:val="center"/>
        <w:outlineLvl w:val="0"/>
        <w:rPr>
          <w:b/>
          <w:sz w:val="28"/>
          <w:szCs w:val="28"/>
        </w:rPr>
      </w:pPr>
      <w:r w:rsidRPr="00862B40">
        <w:rPr>
          <w:b/>
          <w:sz w:val="28"/>
          <w:szCs w:val="28"/>
        </w:rPr>
        <w:t>КАВКАЗСКОГО РАЙОНА</w:t>
      </w:r>
    </w:p>
    <w:p w:rsidR="001E1BFC" w:rsidRPr="00862B40" w:rsidRDefault="001E1BFC" w:rsidP="001E1BFC">
      <w:pPr>
        <w:jc w:val="center"/>
        <w:outlineLvl w:val="0"/>
        <w:rPr>
          <w:b/>
          <w:sz w:val="28"/>
          <w:szCs w:val="28"/>
        </w:rPr>
      </w:pPr>
      <w:r w:rsidRPr="00862B40">
        <w:rPr>
          <w:b/>
          <w:sz w:val="28"/>
          <w:szCs w:val="28"/>
        </w:rPr>
        <w:t xml:space="preserve">ОЧЕРЕДНАЯ </w:t>
      </w:r>
      <w:r w:rsidR="00862B40" w:rsidRPr="00862B40">
        <w:rPr>
          <w:b/>
          <w:sz w:val="28"/>
          <w:szCs w:val="28"/>
        </w:rPr>
        <w:t xml:space="preserve">ТРИДЦАТЬ ПЕРВАЯ </w:t>
      </w:r>
      <w:r w:rsidRPr="00862B40">
        <w:rPr>
          <w:b/>
          <w:sz w:val="28"/>
          <w:szCs w:val="28"/>
        </w:rPr>
        <w:t xml:space="preserve">  СЕССИЯ</w:t>
      </w:r>
    </w:p>
    <w:p w:rsidR="001E1BFC" w:rsidRPr="00C60870" w:rsidRDefault="001E1BFC" w:rsidP="001E1BFC">
      <w:pPr>
        <w:jc w:val="center"/>
        <w:rPr>
          <w:b/>
          <w:sz w:val="26"/>
          <w:szCs w:val="26"/>
        </w:rPr>
      </w:pPr>
    </w:p>
    <w:p w:rsidR="001E1BFC" w:rsidRPr="00862B40" w:rsidRDefault="001E1BFC" w:rsidP="001E1BFC">
      <w:pPr>
        <w:jc w:val="center"/>
        <w:outlineLvl w:val="0"/>
        <w:rPr>
          <w:b/>
          <w:sz w:val="32"/>
          <w:szCs w:val="32"/>
        </w:rPr>
      </w:pPr>
      <w:proofErr w:type="gramStart"/>
      <w:r w:rsidRPr="00862B40">
        <w:rPr>
          <w:b/>
          <w:sz w:val="32"/>
          <w:szCs w:val="32"/>
        </w:rPr>
        <w:t>Р</w:t>
      </w:r>
      <w:proofErr w:type="gramEnd"/>
      <w:r w:rsidRPr="00862B40">
        <w:rPr>
          <w:b/>
          <w:sz w:val="32"/>
          <w:szCs w:val="32"/>
        </w:rPr>
        <w:t xml:space="preserve"> Е Ш Е Н И Е</w:t>
      </w:r>
    </w:p>
    <w:p w:rsidR="001E1BFC" w:rsidRPr="00C60870" w:rsidRDefault="001E1BFC" w:rsidP="001E1BFC">
      <w:pPr>
        <w:jc w:val="center"/>
        <w:rPr>
          <w:b/>
          <w:sz w:val="26"/>
          <w:szCs w:val="26"/>
        </w:rPr>
      </w:pPr>
    </w:p>
    <w:p w:rsidR="001E1BFC" w:rsidRPr="00C60870" w:rsidRDefault="001E1BFC" w:rsidP="001E1BFC">
      <w:pPr>
        <w:rPr>
          <w:b/>
          <w:sz w:val="26"/>
          <w:szCs w:val="26"/>
        </w:rPr>
      </w:pPr>
    </w:p>
    <w:p w:rsidR="001E1BFC" w:rsidRPr="00C60870" w:rsidRDefault="001E1BFC" w:rsidP="00C60870">
      <w:pPr>
        <w:pStyle w:val="a3"/>
        <w:jc w:val="center"/>
        <w:rPr>
          <w:rFonts w:ascii="Times New Roman" w:hAnsi="Times New Roman" w:cs="Times New Roman"/>
          <w:sz w:val="26"/>
          <w:szCs w:val="26"/>
        </w:rPr>
      </w:pPr>
      <w:r w:rsidRPr="00C60870">
        <w:rPr>
          <w:rFonts w:ascii="Times New Roman" w:hAnsi="Times New Roman" w:cs="Times New Roman"/>
          <w:b/>
          <w:sz w:val="26"/>
          <w:szCs w:val="26"/>
        </w:rPr>
        <w:t xml:space="preserve">от </w:t>
      </w:r>
      <w:r w:rsidR="00862B40">
        <w:rPr>
          <w:rFonts w:ascii="Times New Roman" w:hAnsi="Times New Roman" w:cs="Times New Roman"/>
          <w:b/>
          <w:sz w:val="26"/>
          <w:szCs w:val="26"/>
        </w:rPr>
        <w:t xml:space="preserve"> 25.11.2016</w:t>
      </w:r>
      <w:r w:rsidRPr="00C60870">
        <w:rPr>
          <w:rFonts w:ascii="Times New Roman" w:hAnsi="Times New Roman" w:cs="Times New Roman"/>
          <w:b/>
          <w:sz w:val="26"/>
          <w:szCs w:val="26"/>
        </w:rPr>
        <w:tab/>
        <w:t xml:space="preserve">                                                        </w:t>
      </w:r>
      <w:r w:rsidR="00C60870">
        <w:rPr>
          <w:rFonts w:ascii="Times New Roman" w:hAnsi="Times New Roman" w:cs="Times New Roman"/>
          <w:b/>
          <w:sz w:val="26"/>
          <w:szCs w:val="26"/>
        </w:rPr>
        <w:t xml:space="preserve">                 </w:t>
      </w:r>
      <w:r w:rsidRPr="00C60870">
        <w:rPr>
          <w:rFonts w:ascii="Times New Roman" w:hAnsi="Times New Roman" w:cs="Times New Roman"/>
          <w:b/>
          <w:sz w:val="26"/>
          <w:szCs w:val="26"/>
        </w:rPr>
        <w:t>№</w:t>
      </w:r>
      <w:r w:rsidR="00862B40">
        <w:rPr>
          <w:rFonts w:ascii="Times New Roman" w:hAnsi="Times New Roman" w:cs="Times New Roman"/>
          <w:b/>
          <w:sz w:val="26"/>
          <w:szCs w:val="26"/>
        </w:rPr>
        <w:t xml:space="preserve"> 114</w:t>
      </w:r>
      <w:r w:rsidRPr="00C60870">
        <w:rPr>
          <w:rFonts w:ascii="Times New Roman" w:hAnsi="Times New Roman" w:cs="Times New Roman"/>
          <w:sz w:val="26"/>
          <w:szCs w:val="26"/>
        </w:rPr>
        <w:t xml:space="preserve">                                                         хутор Привольный</w:t>
      </w:r>
    </w:p>
    <w:p w:rsidR="001E1BFC" w:rsidRPr="00C60870" w:rsidRDefault="001E1BFC" w:rsidP="001E1BFC">
      <w:pPr>
        <w:jc w:val="center"/>
        <w:rPr>
          <w:b/>
          <w:sz w:val="26"/>
          <w:szCs w:val="26"/>
        </w:rPr>
      </w:pPr>
    </w:p>
    <w:p w:rsidR="001E1BFC" w:rsidRPr="00C60870" w:rsidRDefault="001E1BFC" w:rsidP="00C60870">
      <w:pPr>
        <w:rPr>
          <w:b/>
          <w:sz w:val="26"/>
          <w:szCs w:val="26"/>
        </w:rPr>
      </w:pPr>
    </w:p>
    <w:p w:rsidR="001E1BFC" w:rsidRPr="00C60870" w:rsidRDefault="001E1BFC" w:rsidP="001E1BFC">
      <w:pPr>
        <w:jc w:val="center"/>
        <w:rPr>
          <w:b/>
          <w:spacing w:val="4"/>
          <w:sz w:val="26"/>
          <w:szCs w:val="26"/>
        </w:rPr>
      </w:pPr>
      <w:r w:rsidRPr="00C60870">
        <w:rPr>
          <w:b/>
          <w:spacing w:val="4"/>
          <w:sz w:val="26"/>
          <w:szCs w:val="26"/>
        </w:rPr>
        <w:t xml:space="preserve"> О внесении изменений в решение Совета Привольного сельского поселения Кавказского района от 28.01.2016</w:t>
      </w:r>
      <w:r w:rsidR="003C1F1F" w:rsidRPr="00C60870">
        <w:rPr>
          <w:b/>
          <w:spacing w:val="4"/>
          <w:sz w:val="26"/>
          <w:szCs w:val="26"/>
        </w:rPr>
        <w:t xml:space="preserve"> </w:t>
      </w:r>
      <w:r w:rsidRPr="00C60870">
        <w:rPr>
          <w:b/>
          <w:spacing w:val="4"/>
          <w:sz w:val="26"/>
          <w:szCs w:val="26"/>
        </w:rPr>
        <w:t xml:space="preserve"> №</w:t>
      </w:r>
      <w:r w:rsidR="003C1F1F" w:rsidRPr="00C60870">
        <w:rPr>
          <w:b/>
          <w:spacing w:val="4"/>
          <w:sz w:val="26"/>
          <w:szCs w:val="26"/>
        </w:rPr>
        <w:t xml:space="preserve"> </w:t>
      </w:r>
      <w:r w:rsidRPr="00C60870">
        <w:rPr>
          <w:b/>
          <w:spacing w:val="4"/>
          <w:sz w:val="26"/>
          <w:szCs w:val="26"/>
        </w:rPr>
        <w:t xml:space="preserve">66 </w:t>
      </w:r>
      <w:r w:rsidR="003C1F1F" w:rsidRPr="00C60870">
        <w:rPr>
          <w:b/>
          <w:spacing w:val="4"/>
          <w:sz w:val="26"/>
          <w:szCs w:val="26"/>
        </w:rPr>
        <w:t xml:space="preserve"> </w:t>
      </w:r>
      <w:r w:rsidRPr="00C60870">
        <w:rPr>
          <w:b/>
          <w:spacing w:val="4"/>
          <w:sz w:val="26"/>
          <w:szCs w:val="26"/>
        </w:rPr>
        <w:t xml:space="preserve">«Об утверждении Положения о </w:t>
      </w:r>
      <w:r w:rsidRPr="00C60870">
        <w:rPr>
          <w:sz w:val="26"/>
          <w:szCs w:val="26"/>
        </w:rPr>
        <w:t xml:space="preserve"> </w:t>
      </w:r>
      <w:r w:rsidRPr="00C60870">
        <w:rPr>
          <w:b/>
          <w:sz w:val="26"/>
          <w:szCs w:val="26"/>
        </w:rPr>
        <w:t>муниципальном земельном контроле на территории Привольного сельского поселения Кавказского района»</w:t>
      </w:r>
      <w:r w:rsidRPr="00C60870">
        <w:rPr>
          <w:b/>
          <w:spacing w:val="4"/>
          <w:sz w:val="26"/>
          <w:szCs w:val="26"/>
        </w:rPr>
        <w:t xml:space="preserve"> </w:t>
      </w:r>
    </w:p>
    <w:p w:rsidR="001C7289" w:rsidRPr="00C60870" w:rsidRDefault="001C7289">
      <w:pPr>
        <w:rPr>
          <w:sz w:val="26"/>
          <w:szCs w:val="26"/>
        </w:rPr>
      </w:pPr>
    </w:p>
    <w:p w:rsidR="001E1BFC" w:rsidRPr="00C60870" w:rsidRDefault="001E1BFC" w:rsidP="001E1BFC">
      <w:pPr>
        <w:ind w:firstLine="851"/>
        <w:jc w:val="both"/>
        <w:rPr>
          <w:sz w:val="26"/>
          <w:szCs w:val="26"/>
        </w:rPr>
      </w:pPr>
      <w:r w:rsidRPr="00C60870">
        <w:rPr>
          <w:sz w:val="26"/>
          <w:szCs w:val="26"/>
        </w:rPr>
        <w:t>В</w:t>
      </w:r>
      <w:r w:rsidR="0030586C" w:rsidRPr="00C60870">
        <w:rPr>
          <w:sz w:val="26"/>
          <w:szCs w:val="26"/>
        </w:rPr>
        <w:t>о исполнение протеста прокуратур</w:t>
      </w:r>
      <w:r w:rsidR="00C60870">
        <w:rPr>
          <w:sz w:val="26"/>
          <w:szCs w:val="26"/>
        </w:rPr>
        <w:t>ы</w:t>
      </w:r>
      <w:r w:rsidR="0030586C" w:rsidRPr="00C60870">
        <w:rPr>
          <w:sz w:val="26"/>
          <w:szCs w:val="26"/>
        </w:rPr>
        <w:t xml:space="preserve"> Кавказского района</w:t>
      </w:r>
      <w:r w:rsidR="00C60870">
        <w:rPr>
          <w:sz w:val="26"/>
          <w:szCs w:val="26"/>
        </w:rPr>
        <w:t xml:space="preserve"> от 31.10.2016                   № 7-02-2016</w:t>
      </w:r>
      <w:r w:rsidR="0030586C" w:rsidRPr="00C60870">
        <w:rPr>
          <w:sz w:val="26"/>
          <w:szCs w:val="26"/>
        </w:rPr>
        <w:t xml:space="preserve">, в </w:t>
      </w:r>
      <w:r w:rsidRPr="00C60870">
        <w:rPr>
          <w:sz w:val="26"/>
          <w:szCs w:val="26"/>
        </w:rPr>
        <w:t xml:space="preserve"> целях приведения в соответствие с действующим законодательством, Совет Привольного сельского поселения </w:t>
      </w:r>
      <w:proofErr w:type="spellStart"/>
      <w:proofErr w:type="gramStart"/>
      <w:r w:rsidRPr="00C60870">
        <w:rPr>
          <w:sz w:val="26"/>
          <w:szCs w:val="26"/>
        </w:rPr>
        <w:t>р</w:t>
      </w:r>
      <w:proofErr w:type="spellEnd"/>
      <w:proofErr w:type="gramEnd"/>
      <w:r w:rsidRPr="00C60870">
        <w:rPr>
          <w:sz w:val="26"/>
          <w:szCs w:val="26"/>
        </w:rPr>
        <w:t xml:space="preserve"> е </w:t>
      </w:r>
      <w:proofErr w:type="spellStart"/>
      <w:r w:rsidRPr="00C60870">
        <w:rPr>
          <w:sz w:val="26"/>
          <w:szCs w:val="26"/>
        </w:rPr>
        <w:t>ш</w:t>
      </w:r>
      <w:proofErr w:type="spellEnd"/>
      <w:r w:rsidRPr="00C60870">
        <w:rPr>
          <w:sz w:val="26"/>
          <w:szCs w:val="26"/>
        </w:rPr>
        <w:t xml:space="preserve"> и л: </w:t>
      </w:r>
    </w:p>
    <w:p w:rsidR="001E1BFC" w:rsidRPr="00C60870" w:rsidRDefault="001E1BFC" w:rsidP="001E1BFC">
      <w:pPr>
        <w:ind w:firstLine="851"/>
        <w:jc w:val="both"/>
        <w:rPr>
          <w:spacing w:val="4"/>
          <w:sz w:val="26"/>
          <w:szCs w:val="26"/>
        </w:rPr>
      </w:pPr>
      <w:r w:rsidRPr="00C60870">
        <w:rPr>
          <w:sz w:val="26"/>
          <w:szCs w:val="26"/>
        </w:rPr>
        <w:t xml:space="preserve">1. Внести в решение </w:t>
      </w:r>
      <w:r w:rsidR="0030586C" w:rsidRPr="00C60870">
        <w:rPr>
          <w:sz w:val="26"/>
          <w:szCs w:val="26"/>
        </w:rPr>
        <w:t>С</w:t>
      </w:r>
      <w:r w:rsidRPr="00C60870">
        <w:rPr>
          <w:sz w:val="26"/>
          <w:szCs w:val="26"/>
        </w:rPr>
        <w:t xml:space="preserve">овета Привольного сельского поселения Кавказского района от 28.01.2016 №66 </w:t>
      </w:r>
      <w:r w:rsidRPr="00C60870">
        <w:rPr>
          <w:b/>
          <w:spacing w:val="4"/>
          <w:sz w:val="26"/>
          <w:szCs w:val="26"/>
        </w:rPr>
        <w:t>«</w:t>
      </w:r>
      <w:r w:rsidRPr="00C60870">
        <w:rPr>
          <w:spacing w:val="4"/>
          <w:sz w:val="26"/>
          <w:szCs w:val="26"/>
        </w:rPr>
        <w:t xml:space="preserve">Об утверждении Положения о </w:t>
      </w:r>
      <w:r w:rsidRPr="00C60870">
        <w:rPr>
          <w:sz w:val="26"/>
          <w:szCs w:val="26"/>
        </w:rPr>
        <w:t xml:space="preserve"> муниципальном земельном контроле на территории Привольного сельского поселения Кавказского района»</w:t>
      </w:r>
      <w:r w:rsidRPr="00C60870">
        <w:rPr>
          <w:spacing w:val="4"/>
          <w:sz w:val="26"/>
          <w:szCs w:val="26"/>
        </w:rPr>
        <w:t xml:space="preserve"> следующие изменения</w:t>
      </w:r>
      <w:r w:rsidR="0030586C" w:rsidRPr="00C60870">
        <w:rPr>
          <w:spacing w:val="4"/>
          <w:sz w:val="26"/>
          <w:szCs w:val="26"/>
        </w:rPr>
        <w:t xml:space="preserve"> и дополнения</w:t>
      </w:r>
      <w:r w:rsidRPr="00C60870">
        <w:rPr>
          <w:spacing w:val="4"/>
          <w:sz w:val="26"/>
          <w:szCs w:val="26"/>
        </w:rPr>
        <w:t>:</w:t>
      </w:r>
    </w:p>
    <w:p w:rsidR="001E1BFC" w:rsidRPr="00C60870" w:rsidRDefault="001E1BFC" w:rsidP="001E1BFC">
      <w:pPr>
        <w:ind w:firstLine="851"/>
        <w:jc w:val="both"/>
        <w:rPr>
          <w:spacing w:val="4"/>
          <w:sz w:val="26"/>
          <w:szCs w:val="26"/>
        </w:rPr>
      </w:pPr>
      <w:r w:rsidRPr="00C60870">
        <w:rPr>
          <w:spacing w:val="4"/>
          <w:sz w:val="26"/>
          <w:szCs w:val="26"/>
        </w:rPr>
        <w:t xml:space="preserve">- пункт 4 Положения дополнить </w:t>
      </w:r>
      <w:r w:rsidR="00B564C5" w:rsidRPr="00C60870">
        <w:rPr>
          <w:spacing w:val="4"/>
          <w:sz w:val="26"/>
          <w:szCs w:val="26"/>
        </w:rPr>
        <w:t>под</w:t>
      </w:r>
      <w:r w:rsidRPr="00C60870">
        <w:rPr>
          <w:spacing w:val="4"/>
          <w:sz w:val="26"/>
          <w:szCs w:val="26"/>
        </w:rPr>
        <w:t>пунктами следующего содержания:</w:t>
      </w:r>
    </w:p>
    <w:p w:rsidR="001E1BFC" w:rsidRPr="00C60870" w:rsidRDefault="001E1BFC" w:rsidP="001E1BFC">
      <w:pPr>
        <w:ind w:firstLine="851"/>
        <w:jc w:val="both"/>
        <w:rPr>
          <w:spacing w:val="4"/>
          <w:sz w:val="26"/>
          <w:szCs w:val="26"/>
        </w:rPr>
      </w:pPr>
      <w:r w:rsidRPr="00C60870">
        <w:rPr>
          <w:spacing w:val="4"/>
          <w:sz w:val="26"/>
          <w:szCs w:val="26"/>
        </w:rPr>
        <w:t>«2.1) разработка и утверждение правил, порядка аттестации экспертов;</w:t>
      </w:r>
    </w:p>
    <w:p w:rsidR="001E1BFC" w:rsidRPr="00C60870" w:rsidRDefault="001E1BFC" w:rsidP="001E1BFC">
      <w:pPr>
        <w:ind w:firstLine="851"/>
        <w:jc w:val="both"/>
        <w:rPr>
          <w:spacing w:val="4"/>
          <w:sz w:val="26"/>
          <w:szCs w:val="26"/>
        </w:rPr>
      </w:pPr>
      <w:r w:rsidRPr="00C60870">
        <w:rPr>
          <w:spacing w:val="4"/>
          <w:sz w:val="26"/>
          <w:szCs w:val="26"/>
        </w:rPr>
        <w:t>2.2) аттестация экспертов, привлекаемых к проведению мероприятий по земельному контролю (осуществляется представительными органами местного самоуправления)»;</w:t>
      </w:r>
    </w:p>
    <w:p w:rsidR="001E1BFC" w:rsidRPr="00C60870" w:rsidRDefault="001E1BFC" w:rsidP="001E1BFC">
      <w:pPr>
        <w:ind w:firstLine="851"/>
        <w:jc w:val="both"/>
        <w:rPr>
          <w:spacing w:val="4"/>
          <w:sz w:val="26"/>
          <w:szCs w:val="26"/>
        </w:rPr>
      </w:pPr>
      <w:r w:rsidRPr="00C60870">
        <w:rPr>
          <w:spacing w:val="4"/>
          <w:sz w:val="26"/>
          <w:szCs w:val="26"/>
        </w:rPr>
        <w:t xml:space="preserve">- </w:t>
      </w:r>
      <w:r w:rsidR="00B564C5" w:rsidRPr="00C60870">
        <w:rPr>
          <w:spacing w:val="4"/>
          <w:sz w:val="26"/>
          <w:szCs w:val="26"/>
        </w:rPr>
        <w:t xml:space="preserve"> подпункт 5.2 пункта 5 Положения дополнить словами следующего содержания:</w:t>
      </w:r>
    </w:p>
    <w:p w:rsidR="00B564C5" w:rsidRPr="00C60870" w:rsidRDefault="00B564C5" w:rsidP="001E1BFC">
      <w:pPr>
        <w:ind w:firstLine="851"/>
        <w:jc w:val="both"/>
        <w:rPr>
          <w:spacing w:val="4"/>
          <w:sz w:val="26"/>
          <w:szCs w:val="26"/>
        </w:rPr>
      </w:pPr>
      <w:r w:rsidRPr="00C60870">
        <w:rPr>
          <w:spacing w:val="4"/>
          <w:sz w:val="26"/>
          <w:szCs w:val="26"/>
        </w:rPr>
        <w:t>«7)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B564C5" w:rsidRPr="00C60870" w:rsidRDefault="00B564C5" w:rsidP="001E1BFC">
      <w:pPr>
        <w:ind w:firstLine="851"/>
        <w:jc w:val="both"/>
        <w:rPr>
          <w:spacing w:val="4"/>
          <w:sz w:val="26"/>
          <w:szCs w:val="26"/>
        </w:rPr>
      </w:pPr>
      <w:r w:rsidRPr="00C60870">
        <w:rPr>
          <w:spacing w:val="4"/>
          <w:sz w:val="26"/>
          <w:szCs w:val="26"/>
        </w:rPr>
        <w:t>8)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B564C5" w:rsidRPr="00C60870" w:rsidRDefault="00B564C5" w:rsidP="001E1BFC">
      <w:pPr>
        <w:ind w:firstLine="851"/>
        <w:jc w:val="both"/>
        <w:rPr>
          <w:spacing w:val="4"/>
          <w:sz w:val="26"/>
          <w:szCs w:val="26"/>
        </w:rPr>
      </w:pPr>
      <w:r w:rsidRPr="00C60870">
        <w:rPr>
          <w:spacing w:val="4"/>
          <w:sz w:val="26"/>
          <w:szCs w:val="26"/>
        </w:rPr>
        <w:t xml:space="preserve">-  </w:t>
      </w:r>
      <w:r w:rsidR="00276A89" w:rsidRPr="00C60870">
        <w:rPr>
          <w:spacing w:val="4"/>
          <w:sz w:val="26"/>
          <w:szCs w:val="26"/>
        </w:rPr>
        <w:t>подпункт 5.3 пункта 5 Положения дополнить словами следующего содержания:</w:t>
      </w:r>
    </w:p>
    <w:p w:rsidR="00276A89" w:rsidRPr="00C60870" w:rsidRDefault="00276A89" w:rsidP="00276A89">
      <w:pPr>
        <w:pStyle w:val="a3"/>
        <w:ind w:firstLine="851"/>
        <w:jc w:val="both"/>
        <w:rPr>
          <w:rFonts w:ascii="Times New Roman" w:hAnsi="Times New Roman" w:cs="Times New Roman"/>
          <w:sz w:val="26"/>
          <w:szCs w:val="26"/>
        </w:rPr>
      </w:pPr>
      <w:r w:rsidRPr="00C60870">
        <w:rPr>
          <w:rFonts w:ascii="Times New Roman" w:hAnsi="Times New Roman" w:cs="Times New Roman"/>
          <w:sz w:val="26"/>
          <w:szCs w:val="26"/>
        </w:rPr>
        <w:t>«1.1)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276A89" w:rsidRPr="00C60870" w:rsidRDefault="00276A89" w:rsidP="00276A89">
      <w:pPr>
        <w:pStyle w:val="a3"/>
        <w:ind w:firstLine="851"/>
        <w:jc w:val="both"/>
        <w:rPr>
          <w:rFonts w:ascii="Times New Roman" w:hAnsi="Times New Roman" w:cs="Times New Roman"/>
          <w:sz w:val="26"/>
          <w:szCs w:val="26"/>
        </w:rPr>
      </w:pPr>
      <w:r w:rsidRPr="00C60870">
        <w:rPr>
          <w:rFonts w:ascii="Times New Roman" w:hAnsi="Times New Roman" w:cs="Times New Roman"/>
          <w:sz w:val="26"/>
          <w:szCs w:val="26"/>
        </w:rPr>
        <w:t xml:space="preserve">1.2) проверять выполнение обязательных требований  и требований, установленных муниципальными правовыми актами, не опубликованными в </w:t>
      </w:r>
      <w:proofErr w:type="gramStart"/>
      <w:r w:rsidRPr="00C60870">
        <w:rPr>
          <w:rFonts w:ascii="Times New Roman" w:hAnsi="Times New Roman" w:cs="Times New Roman"/>
          <w:sz w:val="26"/>
          <w:szCs w:val="26"/>
        </w:rPr>
        <w:t>установленном</w:t>
      </w:r>
      <w:proofErr w:type="gramEnd"/>
      <w:r w:rsidRPr="00C60870">
        <w:rPr>
          <w:rFonts w:ascii="Times New Roman" w:hAnsi="Times New Roman" w:cs="Times New Roman"/>
          <w:sz w:val="26"/>
          <w:szCs w:val="26"/>
        </w:rPr>
        <w:t xml:space="preserve"> законодательством Российской Федерации прядке;</w:t>
      </w:r>
    </w:p>
    <w:p w:rsidR="00276A89" w:rsidRPr="00C60870" w:rsidRDefault="00276A89" w:rsidP="00276A89">
      <w:pPr>
        <w:pStyle w:val="a3"/>
        <w:ind w:firstLine="851"/>
        <w:jc w:val="both"/>
        <w:rPr>
          <w:rFonts w:ascii="Times New Roman" w:hAnsi="Times New Roman" w:cs="Times New Roman"/>
          <w:sz w:val="26"/>
          <w:szCs w:val="26"/>
        </w:rPr>
      </w:pPr>
      <w:proofErr w:type="gramStart"/>
      <w:r w:rsidRPr="00C60870">
        <w:rPr>
          <w:rFonts w:ascii="Times New Roman" w:hAnsi="Times New Roman" w:cs="Times New Roman"/>
          <w:sz w:val="26"/>
          <w:szCs w:val="26"/>
        </w:rPr>
        <w:t xml:space="preserve">8) требовать от юридического лица, индивидуального предпринимателя представления документов  и (или) информации, в том числе разрешительных документов, имеющихся в распоряжении иных государственных органов, органов местного самоуправления либо подведомственных государственным органам или </w:t>
      </w:r>
      <w:r w:rsidRPr="00C60870">
        <w:rPr>
          <w:rFonts w:ascii="Times New Roman" w:hAnsi="Times New Roman" w:cs="Times New Roman"/>
          <w:sz w:val="26"/>
          <w:szCs w:val="26"/>
        </w:rPr>
        <w:lastRenderedPageBreak/>
        <w:t>органам местного самоуправления организаций, включенных в определенный Правительством Российской Федерации перечень;</w:t>
      </w:r>
      <w:proofErr w:type="gramEnd"/>
    </w:p>
    <w:p w:rsidR="00276A89" w:rsidRPr="00C60870" w:rsidRDefault="00276A89" w:rsidP="00276A89">
      <w:pPr>
        <w:pStyle w:val="a3"/>
        <w:ind w:firstLine="851"/>
        <w:jc w:val="both"/>
        <w:rPr>
          <w:rFonts w:ascii="Times New Roman" w:hAnsi="Times New Roman" w:cs="Times New Roman"/>
          <w:sz w:val="26"/>
          <w:szCs w:val="26"/>
        </w:rPr>
      </w:pPr>
      <w:r w:rsidRPr="00C60870">
        <w:rPr>
          <w:rFonts w:ascii="Times New Roman" w:hAnsi="Times New Roman" w:cs="Times New Roman"/>
          <w:sz w:val="26"/>
          <w:szCs w:val="26"/>
        </w:rPr>
        <w:t>9) требовать от юридического лица, индивидуального предпринимателя информации, которая была представлена ранее в соответствии с требованиями законодательства Российской Федерации и (или) находится в государственных или муниципальных информационных системах, реестрах и регистрах»;</w:t>
      </w:r>
    </w:p>
    <w:p w:rsidR="00276A89" w:rsidRPr="00C60870" w:rsidRDefault="00276A89" w:rsidP="00276A89">
      <w:pPr>
        <w:pStyle w:val="a3"/>
        <w:ind w:firstLine="851"/>
        <w:jc w:val="both"/>
        <w:rPr>
          <w:rFonts w:ascii="Times New Roman" w:hAnsi="Times New Roman" w:cs="Times New Roman"/>
          <w:sz w:val="26"/>
          <w:szCs w:val="26"/>
        </w:rPr>
      </w:pPr>
      <w:r w:rsidRPr="00C60870">
        <w:rPr>
          <w:rFonts w:ascii="Times New Roman" w:hAnsi="Times New Roman" w:cs="Times New Roman"/>
          <w:sz w:val="26"/>
          <w:szCs w:val="26"/>
        </w:rPr>
        <w:t>- абзац 3 подпункта 5.3 пункта 5 Положения дополнить словами следующего содержания:</w:t>
      </w:r>
    </w:p>
    <w:p w:rsidR="00276A89" w:rsidRPr="00C60870" w:rsidRDefault="00276A89" w:rsidP="00276A89">
      <w:pPr>
        <w:pStyle w:val="a3"/>
        <w:ind w:firstLine="851"/>
        <w:jc w:val="both"/>
        <w:rPr>
          <w:rFonts w:ascii="Times New Roman" w:hAnsi="Times New Roman" w:cs="Times New Roman"/>
          <w:sz w:val="26"/>
          <w:szCs w:val="26"/>
        </w:rPr>
      </w:pPr>
      <w:r w:rsidRPr="00C60870">
        <w:rPr>
          <w:rFonts w:ascii="Times New Roman" w:hAnsi="Times New Roman" w:cs="Times New Roman"/>
          <w:sz w:val="26"/>
          <w:szCs w:val="26"/>
        </w:rPr>
        <w:t>«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276A89" w:rsidRPr="00C60870" w:rsidRDefault="00276A89" w:rsidP="00276A89">
      <w:pPr>
        <w:pStyle w:val="a3"/>
        <w:ind w:firstLine="851"/>
        <w:jc w:val="both"/>
        <w:rPr>
          <w:rFonts w:ascii="Times New Roman" w:hAnsi="Times New Roman" w:cs="Times New Roman"/>
          <w:sz w:val="26"/>
          <w:szCs w:val="26"/>
        </w:rPr>
      </w:pPr>
      <w:r w:rsidRPr="00C60870">
        <w:rPr>
          <w:rFonts w:ascii="Times New Roman" w:hAnsi="Times New Roman" w:cs="Times New Roman"/>
          <w:sz w:val="26"/>
          <w:szCs w:val="26"/>
        </w:rPr>
        <w:t xml:space="preserve">-  </w:t>
      </w:r>
      <w:r w:rsidR="000357CE" w:rsidRPr="00C60870">
        <w:rPr>
          <w:rFonts w:ascii="Times New Roman" w:hAnsi="Times New Roman" w:cs="Times New Roman"/>
          <w:sz w:val="26"/>
          <w:szCs w:val="26"/>
        </w:rPr>
        <w:t>подпункт 7.1 пункта 7 изложить в новой редакции:</w:t>
      </w:r>
    </w:p>
    <w:p w:rsidR="000357CE" w:rsidRPr="00C60870" w:rsidRDefault="000357CE" w:rsidP="00276A89">
      <w:pPr>
        <w:pStyle w:val="a3"/>
        <w:ind w:firstLine="851"/>
        <w:jc w:val="both"/>
        <w:rPr>
          <w:rFonts w:ascii="Times New Roman" w:hAnsi="Times New Roman" w:cs="Times New Roman"/>
          <w:sz w:val="26"/>
          <w:szCs w:val="26"/>
        </w:rPr>
      </w:pPr>
      <w:r w:rsidRPr="00C60870">
        <w:rPr>
          <w:rFonts w:ascii="Times New Roman" w:hAnsi="Times New Roman" w:cs="Times New Roman"/>
          <w:sz w:val="26"/>
          <w:szCs w:val="26"/>
        </w:rPr>
        <w:t>«7.1) Муниципальный земельный контроль осуществляется в форме проверок, проводимых в соответствии с ежегодными планами, либо внеплановых проверок.</w:t>
      </w:r>
    </w:p>
    <w:p w:rsidR="000357CE" w:rsidRPr="00C60870" w:rsidRDefault="000357CE" w:rsidP="00276A89">
      <w:pPr>
        <w:pStyle w:val="a3"/>
        <w:ind w:firstLine="851"/>
        <w:jc w:val="both"/>
        <w:rPr>
          <w:rFonts w:ascii="Times New Roman" w:hAnsi="Times New Roman" w:cs="Times New Roman"/>
          <w:sz w:val="26"/>
          <w:szCs w:val="26"/>
        </w:rPr>
      </w:pPr>
      <w:r w:rsidRPr="00C60870">
        <w:rPr>
          <w:rFonts w:ascii="Times New Roman" w:hAnsi="Times New Roman" w:cs="Times New Roman"/>
          <w:sz w:val="26"/>
          <w:szCs w:val="26"/>
        </w:rPr>
        <w:t xml:space="preserve">Органы муниципального земельного контроля при организации и проведении проверок </w:t>
      </w:r>
      <w:proofErr w:type="gramStart"/>
      <w:r w:rsidRPr="00C60870">
        <w:rPr>
          <w:rFonts w:ascii="Times New Roman" w:hAnsi="Times New Roman" w:cs="Times New Roman"/>
          <w:sz w:val="26"/>
          <w:szCs w:val="26"/>
        </w:rPr>
        <w:t>запрашиваю</w:t>
      </w:r>
      <w:proofErr w:type="gramEnd"/>
      <w:r w:rsidRPr="00C60870">
        <w:rPr>
          <w:rFonts w:ascii="Times New Roman" w:hAnsi="Times New Roman" w:cs="Times New Roman"/>
          <w:sz w:val="26"/>
          <w:szCs w:val="26"/>
        </w:rPr>
        <w:t xml:space="preserve">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органом местного самоуправления либо 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 информационного взаимодействия в сроки и прядке, которые установлены Правительством Российской Федерации.</w:t>
      </w:r>
    </w:p>
    <w:p w:rsidR="000357CE" w:rsidRPr="00C60870" w:rsidRDefault="000357CE" w:rsidP="00276A89">
      <w:pPr>
        <w:pStyle w:val="a3"/>
        <w:ind w:firstLine="851"/>
        <w:jc w:val="both"/>
        <w:rPr>
          <w:rFonts w:ascii="Times New Roman" w:hAnsi="Times New Roman" w:cs="Times New Roman"/>
          <w:sz w:val="26"/>
          <w:szCs w:val="26"/>
        </w:rPr>
      </w:pPr>
      <w:r w:rsidRPr="00C60870">
        <w:rPr>
          <w:rFonts w:ascii="Times New Roman" w:hAnsi="Times New Roman" w:cs="Times New Roman"/>
          <w:sz w:val="26"/>
          <w:szCs w:val="26"/>
        </w:rPr>
        <w:t>Запрос документов и (или) информации, содержащих сведения, составляющие налоговую или иную охраняемую</w:t>
      </w:r>
      <w:r w:rsidR="001B5939" w:rsidRPr="00C60870">
        <w:rPr>
          <w:rFonts w:ascii="Times New Roman" w:hAnsi="Times New Roman" w:cs="Times New Roman"/>
          <w:sz w:val="26"/>
          <w:szCs w:val="26"/>
        </w:rPr>
        <w:t xml:space="preserve"> </w:t>
      </w:r>
      <w:r w:rsidRPr="00C60870">
        <w:rPr>
          <w:rFonts w:ascii="Times New Roman" w:hAnsi="Times New Roman" w:cs="Times New Roman"/>
          <w:sz w:val="26"/>
          <w:szCs w:val="26"/>
        </w:rPr>
        <w:t>законом тайну, в рамках межведомственного электронного взаимодействия допускается пр</w:t>
      </w:r>
      <w:r w:rsidR="001B5939" w:rsidRPr="00C60870">
        <w:rPr>
          <w:rFonts w:ascii="Times New Roman" w:hAnsi="Times New Roman" w:cs="Times New Roman"/>
          <w:sz w:val="26"/>
          <w:szCs w:val="26"/>
        </w:rPr>
        <w:t>и</w:t>
      </w:r>
      <w:r w:rsidRPr="00C60870">
        <w:rPr>
          <w:rFonts w:ascii="Times New Roman" w:hAnsi="Times New Roman" w:cs="Times New Roman"/>
          <w:sz w:val="26"/>
          <w:szCs w:val="26"/>
        </w:rPr>
        <w:t xml:space="preserve"> условии, что </w:t>
      </w:r>
      <w:r w:rsidR="001B5939" w:rsidRPr="00C60870">
        <w:rPr>
          <w:rFonts w:ascii="Times New Roman" w:hAnsi="Times New Roman" w:cs="Times New Roman"/>
          <w:sz w:val="26"/>
          <w:szCs w:val="26"/>
        </w:rPr>
        <w:t>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1B5939" w:rsidRPr="00C60870" w:rsidRDefault="001B5939" w:rsidP="00276A89">
      <w:pPr>
        <w:pStyle w:val="a3"/>
        <w:ind w:firstLine="851"/>
        <w:jc w:val="both"/>
        <w:rPr>
          <w:rFonts w:ascii="Times New Roman" w:hAnsi="Times New Roman" w:cs="Times New Roman"/>
          <w:sz w:val="26"/>
          <w:szCs w:val="26"/>
        </w:rPr>
      </w:pPr>
      <w:r w:rsidRPr="00C60870">
        <w:rPr>
          <w:rFonts w:ascii="Times New Roman" w:hAnsi="Times New Roman" w:cs="Times New Roman"/>
          <w:sz w:val="26"/>
          <w:szCs w:val="26"/>
        </w:rPr>
        <w:t>Передача в рамках межведомственного электронного взаимодействия документов и (или)  информации, их раскрытие, в том числе ознакомление с ними в случаях</w:t>
      </w:r>
      <w:proofErr w:type="gramStart"/>
      <w:r w:rsidRPr="00C60870">
        <w:rPr>
          <w:rFonts w:ascii="Times New Roman" w:hAnsi="Times New Roman" w:cs="Times New Roman"/>
          <w:sz w:val="26"/>
          <w:szCs w:val="26"/>
        </w:rPr>
        <w:t>.</w:t>
      </w:r>
      <w:proofErr w:type="gramEnd"/>
      <w:r w:rsidRPr="00C60870">
        <w:rPr>
          <w:rFonts w:ascii="Times New Roman" w:hAnsi="Times New Roman" w:cs="Times New Roman"/>
          <w:sz w:val="26"/>
          <w:szCs w:val="26"/>
        </w:rPr>
        <w:t xml:space="preserve"> </w:t>
      </w:r>
      <w:proofErr w:type="gramStart"/>
      <w:r w:rsidRPr="00C60870">
        <w:rPr>
          <w:rFonts w:ascii="Times New Roman" w:hAnsi="Times New Roman" w:cs="Times New Roman"/>
          <w:sz w:val="26"/>
          <w:szCs w:val="26"/>
        </w:rPr>
        <w:t>п</w:t>
      </w:r>
      <w:proofErr w:type="gramEnd"/>
      <w:r w:rsidRPr="00C60870">
        <w:rPr>
          <w:rFonts w:ascii="Times New Roman" w:hAnsi="Times New Roman" w:cs="Times New Roman"/>
          <w:sz w:val="26"/>
          <w:szCs w:val="26"/>
        </w:rPr>
        <w:t>редусмотренных Федеральным законом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 осуществляются с учетом требований законодательства Российской Федерации о государственной и иной охраняемой законом тайне» ;</w:t>
      </w:r>
    </w:p>
    <w:p w:rsidR="001B5939" w:rsidRPr="00C60870" w:rsidRDefault="001B5939" w:rsidP="00276A89">
      <w:pPr>
        <w:pStyle w:val="a3"/>
        <w:ind w:firstLine="851"/>
        <w:jc w:val="both"/>
        <w:rPr>
          <w:rFonts w:ascii="Times New Roman" w:hAnsi="Times New Roman" w:cs="Times New Roman"/>
          <w:sz w:val="26"/>
          <w:szCs w:val="26"/>
        </w:rPr>
      </w:pPr>
      <w:r w:rsidRPr="00C60870">
        <w:rPr>
          <w:rFonts w:ascii="Times New Roman" w:hAnsi="Times New Roman" w:cs="Times New Roman"/>
          <w:sz w:val="26"/>
          <w:szCs w:val="26"/>
        </w:rPr>
        <w:t xml:space="preserve">- </w:t>
      </w:r>
      <w:r w:rsidR="00016BEF" w:rsidRPr="00C60870">
        <w:rPr>
          <w:rFonts w:ascii="Times New Roman" w:hAnsi="Times New Roman" w:cs="Times New Roman"/>
          <w:sz w:val="26"/>
          <w:szCs w:val="26"/>
        </w:rPr>
        <w:t>абзац 1 пункта 10.5 Положения дополнить словами:</w:t>
      </w:r>
    </w:p>
    <w:p w:rsidR="00016BEF" w:rsidRPr="00C60870" w:rsidRDefault="00016BEF" w:rsidP="00276A89">
      <w:pPr>
        <w:pStyle w:val="a3"/>
        <w:ind w:firstLine="851"/>
        <w:jc w:val="both"/>
        <w:rPr>
          <w:rFonts w:ascii="Times New Roman" w:hAnsi="Times New Roman" w:cs="Times New Roman"/>
          <w:bCs/>
          <w:color w:val="000000"/>
          <w:sz w:val="26"/>
          <w:szCs w:val="26"/>
          <w:shd w:val="clear" w:color="auto" w:fill="FFFFFF"/>
        </w:rPr>
      </w:pPr>
      <w:r w:rsidRPr="00C60870">
        <w:rPr>
          <w:rFonts w:ascii="Times New Roman" w:hAnsi="Times New Roman" w:cs="Times New Roman"/>
          <w:sz w:val="26"/>
          <w:szCs w:val="26"/>
        </w:rPr>
        <w:t>«</w:t>
      </w:r>
      <w:r w:rsidRPr="00C60870">
        <w:rPr>
          <w:rFonts w:ascii="Times New Roman" w:hAnsi="Times New Roman" w:cs="Times New Roman"/>
          <w:bCs/>
          <w:color w:val="000000"/>
          <w:sz w:val="26"/>
          <w:szCs w:val="26"/>
          <w:shd w:val="clear" w:color="auto" w:fill="FFFFFF"/>
        </w:rPr>
        <w:t>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w:t>
      </w:r>
      <w:r w:rsidRPr="00C60870">
        <w:rPr>
          <w:rStyle w:val="apple-converted-space"/>
          <w:rFonts w:ascii="Times New Roman" w:hAnsi="Times New Roman" w:cs="Times New Roman"/>
          <w:bCs/>
          <w:color w:val="000000"/>
          <w:sz w:val="26"/>
          <w:szCs w:val="26"/>
          <w:shd w:val="clear" w:color="auto" w:fill="FFFFFF"/>
        </w:rPr>
        <w:t> </w:t>
      </w:r>
      <w:hyperlink r:id="rId6" w:anchor="block_54" w:history="1">
        <w:r w:rsidRPr="00C60870">
          <w:rPr>
            <w:rStyle w:val="a6"/>
            <w:rFonts w:ascii="Times New Roman" w:hAnsi="Times New Roman" w:cs="Times New Roman"/>
            <w:bCs/>
            <w:color w:val="auto"/>
            <w:sz w:val="26"/>
            <w:szCs w:val="26"/>
            <w:u w:val="none"/>
          </w:rPr>
          <w:t>квалифицированной электронной подписью</w:t>
        </w:r>
      </w:hyperlink>
      <w:r w:rsidRPr="00C60870">
        <w:rPr>
          <w:rStyle w:val="apple-converted-space"/>
          <w:rFonts w:ascii="Times New Roman" w:hAnsi="Times New Roman" w:cs="Times New Roman"/>
          <w:bCs/>
          <w:color w:val="000000"/>
          <w:sz w:val="26"/>
          <w:szCs w:val="26"/>
          <w:shd w:val="clear" w:color="auto" w:fill="FFFFFF"/>
        </w:rPr>
        <w:t> </w:t>
      </w:r>
      <w:r w:rsidRPr="00C60870">
        <w:rPr>
          <w:rFonts w:ascii="Times New Roman" w:hAnsi="Times New Roman" w:cs="Times New Roman"/>
          <w:bCs/>
          <w:color w:val="000000"/>
          <w:sz w:val="26"/>
          <w:szCs w:val="26"/>
          <w:shd w:val="clear" w:color="auto" w:fill="FFFFFF"/>
        </w:rPr>
        <w:t xml:space="preserve">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w:t>
      </w:r>
      <w:r w:rsidRPr="00C60870">
        <w:rPr>
          <w:rFonts w:ascii="Times New Roman" w:hAnsi="Times New Roman" w:cs="Times New Roman"/>
          <w:bCs/>
          <w:color w:val="000000"/>
          <w:sz w:val="26"/>
          <w:szCs w:val="26"/>
          <w:shd w:val="clear" w:color="auto" w:fill="FFFFFF"/>
        </w:rPr>
        <w:lastRenderedPageBreak/>
        <w:t>способом, обеспечивающим подтверждение получения указанного документа, считается полученным проверяемым лицом»;</w:t>
      </w:r>
    </w:p>
    <w:p w:rsidR="00016BEF" w:rsidRPr="00C60870" w:rsidRDefault="00016BEF" w:rsidP="00276A89">
      <w:pPr>
        <w:pStyle w:val="a3"/>
        <w:ind w:firstLine="851"/>
        <w:jc w:val="both"/>
        <w:rPr>
          <w:rFonts w:ascii="Times New Roman" w:hAnsi="Times New Roman" w:cs="Times New Roman"/>
          <w:bCs/>
          <w:color w:val="000000"/>
          <w:sz w:val="26"/>
          <w:szCs w:val="26"/>
          <w:shd w:val="clear" w:color="auto" w:fill="FFFFFF"/>
        </w:rPr>
      </w:pPr>
      <w:r w:rsidRPr="00C60870">
        <w:rPr>
          <w:rFonts w:ascii="Times New Roman" w:hAnsi="Times New Roman" w:cs="Times New Roman"/>
          <w:bCs/>
          <w:color w:val="000000"/>
          <w:sz w:val="26"/>
          <w:szCs w:val="26"/>
          <w:shd w:val="clear" w:color="auto" w:fill="FFFFFF"/>
        </w:rPr>
        <w:t>- изложить подпункт 9.2 пункта 9 Положения в новой редакции:</w:t>
      </w:r>
    </w:p>
    <w:p w:rsidR="00F705E7" w:rsidRPr="00C60870" w:rsidRDefault="00016BEF" w:rsidP="00F705E7">
      <w:pPr>
        <w:autoSpaceDE w:val="0"/>
        <w:autoSpaceDN w:val="0"/>
        <w:adjustRightInd w:val="0"/>
        <w:ind w:firstLine="720"/>
        <w:jc w:val="both"/>
        <w:rPr>
          <w:sz w:val="26"/>
          <w:szCs w:val="26"/>
        </w:rPr>
      </w:pPr>
      <w:r w:rsidRPr="00C60870">
        <w:rPr>
          <w:bCs/>
          <w:color w:val="000000"/>
          <w:sz w:val="26"/>
          <w:szCs w:val="26"/>
          <w:shd w:val="clear" w:color="auto" w:fill="FFFFFF"/>
        </w:rPr>
        <w:t>«</w:t>
      </w:r>
      <w:r w:rsidR="00F705E7" w:rsidRPr="00C60870">
        <w:rPr>
          <w:sz w:val="26"/>
          <w:szCs w:val="26"/>
        </w:rPr>
        <w:t>9.2.  Предмет и основание для проведения внеплановой проверки:</w:t>
      </w:r>
    </w:p>
    <w:p w:rsidR="00016BEF" w:rsidRPr="00C60870" w:rsidRDefault="00016BEF" w:rsidP="00F705E7">
      <w:pPr>
        <w:pStyle w:val="a3"/>
        <w:ind w:firstLine="851"/>
        <w:jc w:val="both"/>
        <w:rPr>
          <w:rFonts w:ascii="Times New Roman" w:hAnsi="Times New Roman" w:cs="Times New Roman"/>
          <w:bCs/>
          <w:color w:val="000000"/>
          <w:sz w:val="26"/>
          <w:szCs w:val="26"/>
          <w:shd w:val="clear" w:color="auto" w:fill="FFFFFF"/>
        </w:rPr>
      </w:pPr>
      <w:r w:rsidRPr="00C60870">
        <w:rPr>
          <w:rFonts w:ascii="Times New Roman" w:hAnsi="Times New Roman" w:cs="Times New Roman"/>
          <w:bCs/>
          <w:color w:val="000000"/>
          <w:sz w:val="26"/>
          <w:szCs w:val="26"/>
          <w:shd w:val="clear" w:color="auto" w:fill="FFFFFF"/>
        </w:rPr>
        <w:t xml:space="preserve">1. </w:t>
      </w:r>
      <w:proofErr w:type="gramStart"/>
      <w:r w:rsidRPr="00C60870">
        <w:rPr>
          <w:rFonts w:ascii="Times New Roman" w:hAnsi="Times New Roman" w:cs="Times New Roman"/>
          <w:bCs/>
          <w:color w:val="000000"/>
          <w:sz w:val="26"/>
          <w:szCs w:val="26"/>
          <w:shd w:val="clear" w:color="auto" w:fill="FFFFFF"/>
        </w:rP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w:t>
      </w:r>
      <w:proofErr w:type="gramEnd"/>
      <w:r w:rsidRPr="00C60870">
        <w:rPr>
          <w:rFonts w:ascii="Times New Roman" w:hAnsi="Times New Roman" w:cs="Times New Roman"/>
          <w:bCs/>
          <w:color w:val="000000"/>
          <w:sz w:val="26"/>
          <w:szCs w:val="26"/>
          <w:shd w:val="clear" w:color="auto" w:fill="FFFFFF"/>
        </w:rPr>
        <w:t xml:space="preserve">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016BEF" w:rsidRPr="00C60870" w:rsidRDefault="00016BEF" w:rsidP="00F705E7">
      <w:pPr>
        <w:pStyle w:val="s1"/>
        <w:spacing w:before="0" w:beforeAutospacing="0" w:after="0" w:afterAutospacing="0"/>
        <w:ind w:firstLine="851"/>
        <w:jc w:val="both"/>
        <w:rPr>
          <w:bCs/>
          <w:color w:val="000000"/>
          <w:sz w:val="26"/>
          <w:szCs w:val="26"/>
        </w:rPr>
      </w:pPr>
      <w:r w:rsidRPr="00C60870">
        <w:rPr>
          <w:bCs/>
          <w:color w:val="000000"/>
          <w:sz w:val="26"/>
          <w:szCs w:val="26"/>
        </w:rPr>
        <w:t>2. Основанием для проведения внеплановой проверки является:</w:t>
      </w:r>
    </w:p>
    <w:p w:rsidR="00016BEF" w:rsidRPr="00C60870" w:rsidRDefault="00016BEF" w:rsidP="00F705E7">
      <w:pPr>
        <w:pStyle w:val="s1"/>
        <w:spacing w:before="0" w:beforeAutospacing="0" w:after="0" w:afterAutospacing="0"/>
        <w:ind w:firstLine="851"/>
        <w:jc w:val="both"/>
        <w:rPr>
          <w:bCs/>
          <w:color w:val="000000"/>
          <w:sz w:val="26"/>
          <w:szCs w:val="26"/>
        </w:rPr>
      </w:pPr>
      <w:r w:rsidRPr="00C60870">
        <w:rPr>
          <w:bCs/>
          <w:color w:val="000000"/>
          <w:sz w:val="26"/>
          <w:szCs w:val="26"/>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016BEF" w:rsidRPr="00C60870" w:rsidRDefault="00016BEF" w:rsidP="00F705E7">
      <w:pPr>
        <w:pStyle w:val="s1"/>
        <w:spacing w:before="0" w:beforeAutospacing="0" w:after="0" w:afterAutospacing="0"/>
        <w:ind w:firstLine="851"/>
        <w:jc w:val="both"/>
        <w:rPr>
          <w:bCs/>
          <w:color w:val="000000"/>
          <w:sz w:val="26"/>
          <w:szCs w:val="26"/>
          <w:shd w:val="clear" w:color="auto" w:fill="FFFFFF"/>
        </w:rPr>
      </w:pPr>
      <w:proofErr w:type="gramStart"/>
      <w:r w:rsidRPr="00C60870">
        <w:rPr>
          <w:bCs/>
          <w:color w:val="000000"/>
          <w:sz w:val="26"/>
          <w:szCs w:val="26"/>
          <w:shd w:val="clear" w:color="auto" w:fill="FFFFFF"/>
        </w:rPr>
        <w:t>2) поступление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r w:rsidRPr="00C60870">
        <w:rPr>
          <w:bCs/>
          <w:color w:val="000000"/>
          <w:sz w:val="26"/>
          <w:szCs w:val="26"/>
        </w:rPr>
        <w:br/>
      </w:r>
      <w:r w:rsidRPr="00C60870">
        <w:rPr>
          <w:bCs/>
          <w:color w:val="000000"/>
          <w:sz w:val="26"/>
          <w:szCs w:val="26"/>
          <w:shd w:val="clear" w:color="auto" w:fill="FFFFFF"/>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w:t>
      </w:r>
      <w:proofErr w:type="gramEnd"/>
      <w:r w:rsidRPr="00C60870">
        <w:rPr>
          <w:bCs/>
          <w:color w:val="000000"/>
          <w:sz w:val="26"/>
          <w:szCs w:val="26"/>
          <w:shd w:val="clear" w:color="auto" w:fill="FFFFFF"/>
        </w:rPr>
        <w:t xml:space="preserve">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r w:rsidRPr="00C60870">
        <w:rPr>
          <w:bCs/>
          <w:color w:val="000000"/>
          <w:sz w:val="26"/>
          <w:szCs w:val="26"/>
        </w:rPr>
        <w:br/>
      </w:r>
      <w:proofErr w:type="gramStart"/>
      <w:r w:rsidRPr="00C60870">
        <w:rPr>
          <w:bCs/>
          <w:color w:val="000000"/>
          <w:sz w:val="26"/>
          <w:szCs w:val="26"/>
          <w:shd w:val="clear" w:color="auto" w:fill="FFFFFF"/>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C60870">
        <w:rPr>
          <w:bCs/>
          <w:color w:val="000000"/>
          <w:sz w:val="26"/>
          <w:szCs w:val="26"/>
          <w:shd w:val="clear" w:color="auto" w:fill="FFFFFF"/>
        </w:rPr>
        <w:t xml:space="preserve"> также возникновение чрезвычайных ситуаций природного и техногенного характера;</w:t>
      </w:r>
    </w:p>
    <w:p w:rsidR="00016BEF" w:rsidRPr="00C60870" w:rsidRDefault="00016BEF" w:rsidP="00F705E7">
      <w:pPr>
        <w:pStyle w:val="s1"/>
        <w:spacing w:before="0" w:beforeAutospacing="0" w:after="0" w:afterAutospacing="0"/>
        <w:ind w:firstLine="851"/>
        <w:jc w:val="both"/>
        <w:rPr>
          <w:bCs/>
          <w:color w:val="000000"/>
          <w:sz w:val="26"/>
          <w:szCs w:val="26"/>
          <w:shd w:val="clear" w:color="auto" w:fill="FFFFFF"/>
        </w:rPr>
      </w:pPr>
      <w:r w:rsidRPr="00C60870">
        <w:rPr>
          <w:bCs/>
          <w:color w:val="000000"/>
          <w:sz w:val="26"/>
          <w:szCs w:val="26"/>
          <w:shd w:val="clear" w:color="auto" w:fill="FFFFFF"/>
        </w:rPr>
        <w:t>в) нарушение прав потребителей (в случае обращения граждан, права которых нарушены);</w:t>
      </w:r>
    </w:p>
    <w:p w:rsidR="00F705E7" w:rsidRPr="00C60870" w:rsidRDefault="00016BEF" w:rsidP="00F705E7">
      <w:pPr>
        <w:pStyle w:val="s1"/>
        <w:spacing w:before="0" w:beforeAutospacing="0" w:after="0" w:afterAutospacing="0"/>
        <w:ind w:firstLine="851"/>
        <w:jc w:val="both"/>
        <w:rPr>
          <w:bCs/>
          <w:color w:val="000000"/>
          <w:sz w:val="26"/>
          <w:szCs w:val="26"/>
          <w:shd w:val="clear" w:color="auto" w:fill="FFFFFF"/>
        </w:rPr>
      </w:pPr>
      <w:r w:rsidRPr="00C60870">
        <w:rPr>
          <w:bCs/>
          <w:color w:val="000000"/>
          <w:sz w:val="26"/>
          <w:szCs w:val="26"/>
          <w:shd w:val="clear" w:color="auto" w:fill="FFFFFF"/>
        </w:rPr>
        <w:lastRenderedPageBreak/>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F705E7" w:rsidRPr="00C60870" w:rsidRDefault="00F705E7" w:rsidP="00F705E7">
      <w:pPr>
        <w:pStyle w:val="s1"/>
        <w:spacing w:before="0" w:beforeAutospacing="0" w:after="0" w:afterAutospacing="0"/>
        <w:ind w:firstLine="851"/>
        <w:jc w:val="both"/>
        <w:rPr>
          <w:bCs/>
          <w:color w:val="000000"/>
          <w:sz w:val="26"/>
          <w:szCs w:val="26"/>
          <w:shd w:val="clear" w:color="auto" w:fill="FFFFFF"/>
        </w:rPr>
      </w:pPr>
      <w:r w:rsidRPr="00C60870">
        <w:rPr>
          <w:bCs/>
          <w:color w:val="000000"/>
          <w:sz w:val="26"/>
          <w:szCs w:val="26"/>
          <w:shd w:val="clear" w:color="auto" w:fill="FFFFFF"/>
        </w:rPr>
        <w:t>3. Обращения и заявления, не позволяющие установить лицо, обратившееся в орган государственного контроля (надзора), орган муниципального контроля, а также обращения и заявления, не содержащие сведений о фактах, указанных в части 2 настоящей статьи, не могут служить основанием для проведения внеплановой проверки»;</w:t>
      </w:r>
    </w:p>
    <w:p w:rsidR="00F705E7" w:rsidRPr="00C60870" w:rsidRDefault="00F705E7" w:rsidP="00F705E7">
      <w:pPr>
        <w:pStyle w:val="1"/>
        <w:tabs>
          <w:tab w:val="clear" w:pos="360"/>
        </w:tabs>
        <w:spacing w:before="0" w:after="0"/>
        <w:ind w:firstLine="709"/>
        <w:rPr>
          <w:sz w:val="26"/>
          <w:szCs w:val="26"/>
        </w:rPr>
      </w:pPr>
      <w:r w:rsidRPr="00C60870">
        <w:rPr>
          <w:bCs/>
          <w:color w:val="000000"/>
          <w:sz w:val="26"/>
          <w:szCs w:val="26"/>
          <w:shd w:val="clear" w:color="auto" w:fill="FFFFFF"/>
        </w:rPr>
        <w:t>- в подпункте 13.4 пункта 13 Положения слова «</w:t>
      </w:r>
      <w:r w:rsidRPr="00C60870">
        <w:rPr>
          <w:sz w:val="26"/>
          <w:szCs w:val="26"/>
        </w:rPr>
        <w:t>Если документы, имеющие существенное значение для рассмотрения жалобы отсутствуют или не приложены к жалобе, решение принимается без учета доводов, в подтверждение которых документы не представлены» исключить.</w:t>
      </w:r>
    </w:p>
    <w:p w:rsidR="00F705E7" w:rsidRPr="00C60870" w:rsidRDefault="00F705E7" w:rsidP="00F705E7">
      <w:pPr>
        <w:ind w:firstLine="900"/>
        <w:jc w:val="both"/>
        <w:rPr>
          <w:sz w:val="26"/>
          <w:szCs w:val="26"/>
        </w:rPr>
      </w:pPr>
      <w:r w:rsidRPr="00C60870">
        <w:rPr>
          <w:spacing w:val="4"/>
          <w:sz w:val="26"/>
          <w:szCs w:val="26"/>
        </w:rPr>
        <w:t xml:space="preserve">2. </w:t>
      </w:r>
      <w:proofErr w:type="gramStart"/>
      <w:r w:rsidRPr="00C60870">
        <w:rPr>
          <w:sz w:val="26"/>
          <w:szCs w:val="26"/>
        </w:rPr>
        <w:t>Контроль за</w:t>
      </w:r>
      <w:proofErr w:type="gramEnd"/>
      <w:r w:rsidRPr="00C60870">
        <w:rPr>
          <w:sz w:val="26"/>
          <w:szCs w:val="26"/>
        </w:rPr>
        <w:t xml:space="preserve"> выполнением настоящего решения возложить на председателя постоянной комиссии по строительству, благоустройству, имущественным и земельным отношениям, жилищно-коммунальному хозяйству. </w:t>
      </w:r>
    </w:p>
    <w:p w:rsidR="00F705E7" w:rsidRPr="00C60870" w:rsidRDefault="00F705E7" w:rsidP="00F705E7">
      <w:pPr>
        <w:ind w:firstLine="900"/>
        <w:rPr>
          <w:sz w:val="26"/>
          <w:szCs w:val="26"/>
        </w:rPr>
      </w:pPr>
      <w:r w:rsidRPr="00C60870">
        <w:rPr>
          <w:sz w:val="26"/>
          <w:szCs w:val="26"/>
        </w:rPr>
        <w:t>3. Решение вступает в силу со дня его официального опубликования.</w:t>
      </w:r>
    </w:p>
    <w:p w:rsidR="00F705E7" w:rsidRPr="00C60870" w:rsidRDefault="00F705E7" w:rsidP="00F705E7">
      <w:pPr>
        <w:ind w:firstLine="900"/>
        <w:jc w:val="both"/>
        <w:rPr>
          <w:sz w:val="26"/>
          <w:szCs w:val="26"/>
        </w:rPr>
      </w:pPr>
    </w:p>
    <w:p w:rsidR="00F705E7" w:rsidRPr="00C60870" w:rsidRDefault="00F705E7" w:rsidP="00F705E7">
      <w:pPr>
        <w:ind w:firstLine="900"/>
        <w:jc w:val="both"/>
        <w:rPr>
          <w:sz w:val="26"/>
          <w:szCs w:val="26"/>
        </w:rPr>
      </w:pPr>
    </w:p>
    <w:p w:rsidR="00F705E7" w:rsidRPr="00C60870" w:rsidRDefault="00F705E7" w:rsidP="00F705E7">
      <w:pPr>
        <w:suppressAutoHyphens/>
        <w:rPr>
          <w:sz w:val="26"/>
          <w:szCs w:val="26"/>
        </w:rPr>
      </w:pPr>
      <w:r w:rsidRPr="00C60870">
        <w:rPr>
          <w:sz w:val="26"/>
          <w:szCs w:val="26"/>
          <w:lang w:eastAsia="ar-SA"/>
        </w:rPr>
        <w:t xml:space="preserve">Глава </w:t>
      </w:r>
      <w:r w:rsidRPr="00C60870">
        <w:rPr>
          <w:sz w:val="26"/>
          <w:szCs w:val="26"/>
        </w:rPr>
        <w:t xml:space="preserve">Привольного сельского поселения </w:t>
      </w:r>
    </w:p>
    <w:p w:rsidR="00F705E7" w:rsidRPr="00C60870" w:rsidRDefault="00F705E7" w:rsidP="00F705E7">
      <w:pPr>
        <w:pStyle w:val="1"/>
        <w:tabs>
          <w:tab w:val="clear" w:pos="360"/>
        </w:tabs>
        <w:spacing w:before="0" w:after="0"/>
        <w:rPr>
          <w:sz w:val="26"/>
          <w:szCs w:val="26"/>
        </w:rPr>
      </w:pPr>
      <w:r w:rsidRPr="00C60870">
        <w:rPr>
          <w:sz w:val="26"/>
          <w:szCs w:val="26"/>
        </w:rPr>
        <w:t>Кавказского района                                                                               А.В.Ченцов</w:t>
      </w:r>
      <w:r w:rsidRPr="00C60870">
        <w:rPr>
          <w:sz w:val="26"/>
          <w:szCs w:val="26"/>
        </w:rPr>
        <w:tab/>
      </w:r>
      <w:r w:rsidRPr="00C60870">
        <w:rPr>
          <w:sz w:val="26"/>
          <w:szCs w:val="26"/>
        </w:rPr>
        <w:tab/>
      </w:r>
      <w:r w:rsidRPr="00C60870">
        <w:rPr>
          <w:sz w:val="26"/>
          <w:szCs w:val="26"/>
        </w:rPr>
        <w:tab/>
      </w:r>
      <w:r w:rsidRPr="00C60870">
        <w:rPr>
          <w:sz w:val="26"/>
          <w:szCs w:val="26"/>
        </w:rPr>
        <w:tab/>
      </w:r>
      <w:r w:rsidRPr="00C60870">
        <w:rPr>
          <w:sz w:val="26"/>
          <w:szCs w:val="26"/>
        </w:rPr>
        <w:tab/>
      </w:r>
      <w:r w:rsidRPr="00C60870">
        <w:rPr>
          <w:sz w:val="26"/>
          <w:szCs w:val="26"/>
        </w:rPr>
        <w:tab/>
      </w:r>
      <w:r w:rsidRPr="00C60870">
        <w:rPr>
          <w:sz w:val="26"/>
          <w:szCs w:val="26"/>
        </w:rPr>
        <w:tab/>
      </w:r>
    </w:p>
    <w:p w:rsidR="00016BEF" w:rsidRPr="00C60870" w:rsidRDefault="00F705E7" w:rsidP="00F705E7">
      <w:pPr>
        <w:pStyle w:val="s1"/>
        <w:spacing w:before="0" w:beforeAutospacing="0" w:after="0" w:afterAutospacing="0"/>
        <w:ind w:firstLine="851"/>
        <w:jc w:val="both"/>
        <w:rPr>
          <w:rFonts w:ascii="Arial" w:hAnsi="Arial" w:cs="Arial"/>
          <w:b/>
          <w:bCs/>
          <w:color w:val="000000"/>
          <w:sz w:val="26"/>
          <w:szCs w:val="26"/>
        </w:rPr>
      </w:pPr>
      <w:r w:rsidRPr="00C60870">
        <w:rPr>
          <w:bCs/>
          <w:color w:val="000000"/>
          <w:sz w:val="26"/>
          <w:szCs w:val="26"/>
        </w:rPr>
        <w:br/>
      </w:r>
      <w:r w:rsidRPr="00C60870">
        <w:rPr>
          <w:rFonts w:ascii="Arial" w:hAnsi="Arial" w:cs="Arial"/>
          <w:b/>
          <w:bCs/>
          <w:color w:val="000000"/>
          <w:sz w:val="26"/>
          <w:szCs w:val="26"/>
        </w:rPr>
        <w:br/>
      </w:r>
      <w:r w:rsidR="00016BEF" w:rsidRPr="00C60870">
        <w:rPr>
          <w:rFonts w:ascii="Arial" w:hAnsi="Arial" w:cs="Arial"/>
          <w:b/>
          <w:bCs/>
          <w:color w:val="000000"/>
          <w:sz w:val="26"/>
          <w:szCs w:val="26"/>
        </w:rPr>
        <w:br/>
      </w:r>
      <w:r w:rsidR="00016BEF" w:rsidRPr="00C60870">
        <w:rPr>
          <w:rFonts w:ascii="Arial" w:hAnsi="Arial" w:cs="Arial"/>
          <w:b/>
          <w:bCs/>
          <w:color w:val="000000"/>
          <w:sz w:val="26"/>
          <w:szCs w:val="26"/>
        </w:rPr>
        <w:br/>
      </w:r>
    </w:p>
    <w:p w:rsidR="00016BEF" w:rsidRPr="00C60870" w:rsidRDefault="00016BEF" w:rsidP="00016BEF">
      <w:pPr>
        <w:pStyle w:val="a3"/>
        <w:ind w:firstLine="851"/>
        <w:jc w:val="both"/>
        <w:rPr>
          <w:rFonts w:ascii="Times New Roman" w:hAnsi="Times New Roman" w:cs="Times New Roman"/>
          <w:sz w:val="26"/>
          <w:szCs w:val="26"/>
        </w:rPr>
      </w:pPr>
      <w:r w:rsidRPr="00C60870">
        <w:rPr>
          <w:rFonts w:ascii="Arial" w:hAnsi="Arial" w:cs="Arial"/>
          <w:b/>
          <w:bCs/>
          <w:color w:val="000000"/>
          <w:sz w:val="26"/>
          <w:szCs w:val="26"/>
        </w:rPr>
        <w:br/>
      </w:r>
      <w:r w:rsidRPr="00C60870">
        <w:rPr>
          <w:rFonts w:ascii="Arial" w:hAnsi="Arial" w:cs="Arial"/>
          <w:b/>
          <w:bCs/>
          <w:color w:val="000000"/>
          <w:sz w:val="26"/>
          <w:szCs w:val="26"/>
        </w:rPr>
        <w:br/>
      </w:r>
      <w:r w:rsidRPr="00C60870">
        <w:rPr>
          <w:rFonts w:ascii="Times New Roman" w:hAnsi="Times New Roman" w:cs="Times New Roman"/>
          <w:bCs/>
          <w:color w:val="000000"/>
          <w:sz w:val="26"/>
          <w:szCs w:val="26"/>
        </w:rPr>
        <w:br/>
      </w:r>
      <w:r w:rsidRPr="00C60870">
        <w:rPr>
          <w:rFonts w:ascii="Times New Roman" w:hAnsi="Times New Roman" w:cs="Times New Roman"/>
          <w:bCs/>
          <w:color w:val="000000"/>
          <w:sz w:val="26"/>
          <w:szCs w:val="26"/>
        </w:rPr>
        <w:br/>
      </w:r>
    </w:p>
    <w:p w:rsidR="000357CE" w:rsidRPr="00C60870" w:rsidRDefault="000357CE" w:rsidP="00276A89">
      <w:pPr>
        <w:pStyle w:val="a3"/>
        <w:ind w:firstLine="851"/>
        <w:jc w:val="both"/>
        <w:rPr>
          <w:rFonts w:ascii="Times New Roman" w:hAnsi="Times New Roman" w:cs="Times New Roman"/>
          <w:sz w:val="26"/>
          <w:szCs w:val="26"/>
        </w:rPr>
      </w:pPr>
      <w:r w:rsidRPr="00C60870">
        <w:rPr>
          <w:rFonts w:ascii="Times New Roman" w:hAnsi="Times New Roman" w:cs="Times New Roman"/>
          <w:sz w:val="26"/>
          <w:szCs w:val="26"/>
        </w:rPr>
        <w:t xml:space="preserve">  </w:t>
      </w:r>
    </w:p>
    <w:p w:rsidR="00276A89" w:rsidRPr="00C60870" w:rsidRDefault="00276A89" w:rsidP="001E1BFC">
      <w:pPr>
        <w:ind w:firstLine="851"/>
        <w:jc w:val="both"/>
        <w:rPr>
          <w:b/>
          <w:spacing w:val="4"/>
          <w:sz w:val="26"/>
          <w:szCs w:val="26"/>
        </w:rPr>
      </w:pPr>
    </w:p>
    <w:p w:rsidR="001E1BFC" w:rsidRPr="00C60870" w:rsidRDefault="001E1BFC" w:rsidP="001E1BFC">
      <w:pPr>
        <w:ind w:firstLine="851"/>
        <w:jc w:val="both"/>
        <w:rPr>
          <w:sz w:val="26"/>
          <w:szCs w:val="26"/>
        </w:rPr>
      </w:pPr>
    </w:p>
    <w:sectPr w:rsidR="001E1BFC" w:rsidRPr="00C60870" w:rsidSect="00C60870">
      <w:headerReference w:type="default" r:id="rId7"/>
      <w:pgSz w:w="11906" w:h="16838"/>
      <w:pgMar w:top="426" w:right="850" w:bottom="1134" w:left="1701" w:header="283"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2C36" w:rsidRDefault="00DB2C36" w:rsidP="00843BDE">
      <w:r>
        <w:separator/>
      </w:r>
    </w:p>
  </w:endnote>
  <w:endnote w:type="continuationSeparator" w:id="0">
    <w:p w:rsidR="00DB2C36" w:rsidRDefault="00DB2C36" w:rsidP="00843BD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2C36" w:rsidRDefault="00DB2C36" w:rsidP="00843BDE">
      <w:r>
        <w:separator/>
      </w:r>
    </w:p>
  </w:footnote>
  <w:footnote w:type="continuationSeparator" w:id="0">
    <w:p w:rsidR="00DB2C36" w:rsidRDefault="00DB2C36" w:rsidP="00843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1236"/>
      <w:docPartObj>
        <w:docPartGallery w:val="Page Numbers (Top of Page)"/>
        <w:docPartUnique/>
      </w:docPartObj>
    </w:sdtPr>
    <w:sdtContent>
      <w:p w:rsidR="00843BDE" w:rsidRDefault="00281C1A">
        <w:pPr>
          <w:pStyle w:val="a9"/>
          <w:jc w:val="center"/>
        </w:pPr>
        <w:fldSimple w:instr=" PAGE   \* MERGEFORMAT ">
          <w:r w:rsidR="00862B40">
            <w:rPr>
              <w:noProof/>
            </w:rPr>
            <w:t>2</w:t>
          </w:r>
        </w:fldSimple>
      </w:p>
    </w:sdtContent>
  </w:sdt>
  <w:p w:rsidR="00843BDE" w:rsidRDefault="00843BDE">
    <w:pPr>
      <w:pStyle w:val="a9"/>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1E1BFC"/>
    <w:rsid w:val="00005D03"/>
    <w:rsid w:val="00016BEF"/>
    <w:rsid w:val="000357CE"/>
    <w:rsid w:val="00072D99"/>
    <w:rsid w:val="00097010"/>
    <w:rsid w:val="001B5939"/>
    <w:rsid w:val="001C7289"/>
    <w:rsid w:val="001E1BFC"/>
    <w:rsid w:val="00276A89"/>
    <w:rsid w:val="00281C1A"/>
    <w:rsid w:val="0030586C"/>
    <w:rsid w:val="003C1F1F"/>
    <w:rsid w:val="003D756F"/>
    <w:rsid w:val="005C037B"/>
    <w:rsid w:val="00826771"/>
    <w:rsid w:val="00843BDE"/>
    <w:rsid w:val="00862B40"/>
    <w:rsid w:val="008B04F3"/>
    <w:rsid w:val="00B564C5"/>
    <w:rsid w:val="00C60870"/>
    <w:rsid w:val="00CC442A"/>
    <w:rsid w:val="00DB2C36"/>
    <w:rsid w:val="00E02D6E"/>
    <w:rsid w:val="00F705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BF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E1BFC"/>
    <w:pPr>
      <w:suppressAutoHyphens/>
      <w:spacing w:after="0" w:line="240" w:lineRule="auto"/>
    </w:pPr>
    <w:rPr>
      <w:rFonts w:ascii="Calibri" w:eastAsia="Calibri" w:hAnsi="Calibri" w:cs="Calibri"/>
      <w:kern w:val="1"/>
      <w:lang w:eastAsia="ar-SA"/>
    </w:rPr>
  </w:style>
  <w:style w:type="paragraph" w:styleId="a4">
    <w:name w:val="Balloon Text"/>
    <w:basedOn w:val="a"/>
    <w:link w:val="a5"/>
    <w:uiPriority w:val="99"/>
    <w:semiHidden/>
    <w:unhideWhenUsed/>
    <w:rsid w:val="001E1BFC"/>
    <w:rPr>
      <w:rFonts w:ascii="Tahoma" w:hAnsi="Tahoma" w:cs="Tahoma"/>
      <w:sz w:val="16"/>
      <w:szCs w:val="16"/>
    </w:rPr>
  </w:style>
  <w:style w:type="character" w:customStyle="1" w:styleId="a5">
    <w:name w:val="Текст выноски Знак"/>
    <w:basedOn w:val="a0"/>
    <w:link w:val="a4"/>
    <w:uiPriority w:val="99"/>
    <w:semiHidden/>
    <w:rsid w:val="001E1BFC"/>
    <w:rPr>
      <w:rFonts w:ascii="Tahoma" w:eastAsia="Times New Roman" w:hAnsi="Tahoma" w:cs="Tahoma"/>
      <w:sz w:val="16"/>
      <w:szCs w:val="16"/>
      <w:lang w:eastAsia="ru-RU"/>
    </w:rPr>
  </w:style>
  <w:style w:type="character" w:customStyle="1" w:styleId="apple-converted-space">
    <w:name w:val="apple-converted-space"/>
    <w:basedOn w:val="a0"/>
    <w:rsid w:val="00016BEF"/>
  </w:style>
  <w:style w:type="character" w:styleId="a6">
    <w:name w:val="Hyperlink"/>
    <w:basedOn w:val="a0"/>
    <w:uiPriority w:val="99"/>
    <w:semiHidden/>
    <w:unhideWhenUsed/>
    <w:rsid w:val="00016BEF"/>
    <w:rPr>
      <w:color w:val="0000FF"/>
      <w:u w:val="single"/>
    </w:rPr>
  </w:style>
  <w:style w:type="paragraph" w:customStyle="1" w:styleId="s1">
    <w:name w:val="s_1"/>
    <w:basedOn w:val="a"/>
    <w:rsid w:val="00016BEF"/>
    <w:pPr>
      <w:spacing w:before="100" w:beforeAutospacing="1" w:after="100" w:afterAutospacing="1"/>
    </w:pPr>
  </w:style>
  <w:style w:type="paragraph" w:customStyle="1" w:styleId="1">
    <w:name w:val="нум список 1"/>
    <w:basedOn w:val="a"/>
    <w:rsid w:val="00F705E7"/>
    <w:pPr>
      <w:tabs>
        <w:tab w:val="left" w:pos="360"/>
      </w:tabs>
      <w:spacing w:before="120" w:after="120"/>
      <w:jc w:val="both"/>
    </w:pPr>
    <w:rPr>
      <w:szCs w:val="20"/>
      <w:lang w:eastAsia="ar-SA"/>
    </w:rPr>
  </w:style>
  <w:style w:type="paragraph" w:styleId="a7">
    <w:name w:val="Body Text Indent"/>
    <w:basedOn w:val="a"/>
    <w:link w:val="a8"/>
    <w:rsid w:val="00F705E7"/>
    <w:pPr>
      <w:spacing w:after="120"/>
      <w:ind w:left="283"/>
    </w:pPr>
  </w:style>
  <w:style w:type="character" w:customStyle="1" w:styleId="a8">
    <w:name w:val="Основной текст с отступом Знак"/>
    <w:basedOn w:val="a0"/>
    <w:link w:val="a7"/>
    <w:rsid w:val="00F705E7"/>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843BDE"/>
    <w:pPr>
      <w:tabs>
        <w:tab w:val="center" w:pos="4677"/>
        <w:tab w:val="right" w:pos="9355"/>
      </w:tabs>
    </w:pPr>
  </w:style>
  <w:style w:type="character" w:customStyle="1" w:styleId="aa">
    <w:name w:val="Верхний колонтитул Знак"/>
    <w:basedOn w:val="a0"/>
    <w:link w:val="a9"/>
    <w:uiPriority w:val="99"/>
    <w:rsid w:val="00843BDE"/>
    <w:rPr>
      <w:rFonts w:ascii="Times New Roman" w:eastAsia="Times New Roman" w:hAnsi="Times New Roman" w:cs="Times New Roman"/>
      <w:sz w:val="24"/>
      <w:szCs w:val="24"/>
      <w:lang w:eastAsia="ru-RU"/>
    </w:rPr>
  </w:style>
  <w:style w:type="paragraph" w:styleId="ab">
    <w:name w:val="footer"/>
    <w:basedOn w:val="a"/>
    <w:link w:val="ac"/>
    <w:uiPriority w:val="99"/>
    <w:semiHidden/>
    <w:unhideWhenUsed/>
    <w:rsid w:val="00843BDE"/>
    <w:pPr>
      <w:tabs>
        <w:tab w:val="center" w:pos="4677"/>
        <w:tab w:val="right" w:pos="9355"/>
      </w:tabs>
    </w:pPr>
  </w:style>
  <w:style w:type="character" w:customStyle="1" w:styleId="ac">
    <w:name w:val="Нижний колонтитул Знак"/>
    <w:basedOn w:val="a0"/>
    <w:link w:val="ab"/>
    <w:uiPriority w:val="99"/>
    <w:semiHidden/>
    <w:rsid w:val="00843BDE"/>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903368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se.garant.ru/12184522/"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4</Pages>
  <Words>1531</Words>
  <Characters>8727</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Учитель</Company>
  <LinksUpToDate>false</LinksUpToDate>
  <CharactersWithSpaces>10238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Ченцов</dc:creator>
  <cp:keywords/>
  <dc:description/>
  <cp:lastModifiedBy>Админ</cp:lastModifiedBy>
  <cp:revision>8</cp:revision>
  <dcterms:created xsi:type="dcterms:W3CDTF">2016-11-19T09:54:00Z</dcterms:created>
  <dcterms:modified xsi:type="dcterms:W3CDTF">2016-11-25T05:42:00Z</dcterms:modified>
</cp:coreProperties>
</file>